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0B" w:rsidRDefault="00E73B86">
      <w:pPr>
        <w:rPr>
          <w:rFonts w:ascii="Adobe Heiti Std R" w:eastAsia="Adobe Heiti Std R" w:hAnsi="Adobe Heiti Std R"/>
        </w:rPr>
      </w:pPr>
      <w:r>
        <w:rPr>
          <w:rFonts w:ascii="Verdana" w:eastAsia="Times New Roman" w:hAnsi="Verdana" w:cs="Times New Roman"/>
          <w:noProof/>
          <w:color w:val="22222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0458FEC" wp14:editId="27AF1572">
            <wp:simplePos x="0" y="0"/>
            <wp:positionH relativeFrom="column">
              <wp:posOffset>-819150</wp:posOffset>
            </wp:positionH>
            <wp:positionV relativeFrom="paragraph">
              <wp:posOffset>288290</wp:posOffset>
            </wp:positionV>
            <wp:extent cx="1447800" cy="1447800"/>
            <wp:effectExtent l="0" t="0" r="0" b="0"/>
            <wp:wrapNone/>
            <wp:docPr id="2" name="Picture 2" descr="C:\Users\sjkhatcheres\AppData\Local\Microsoft\Windows\Temporary Internet Files\Content.IE5\P50EH6OD\nabbie_s_cutie_mark_by_moongazeponies-d4c08c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khatcheres\AppData\Local\Microsoft\Windows\Temporary Internet Files\Content.IE5\P50EH6OD\nabbie_s_cutie_mark_by_moongazeponies-d4c08c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22222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0E5303" wp14:editId="0893919B">
            <wp:simplePos x="0" y="0"/>
            <wp:positionH relativeFrom="column">
              <wp:posOffset>5219700</wp:posOffset>
            </wp:positionH>
            <wp:positionV relativeFrom="paragraph">
              <wp:posOffset>285750</wp:posOffset>
            </wp:positionV>
            <wp:extent cx="1447800" cy="1447800"/>
            <wp:effectExtent l="0" t="0" r="0" b="0"/>
            <wp:wrapNone/>
            <wp:docPr id="1" name="Picture 1" descr="C:\Users\sjkhatcheres\AppData\Local\Microsoft\Windows\Temporary Internet Files\Content.IE5\P50EH6OD\nabbie_s_cutie_mark_by_moongazeponies-d4c08c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khatcheres\AppData\Local\Microsoft\Windows\Temporary Internet Files\Content.IE5\P50EH6OD\nabbie_s_cutie_mark_by_moongazeponies-d4c08c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12" w:rsidRPr="00D54712">
        <w:rPr>
          <w:rFonts w:ascii="Adobe Heiti Std R" w:eastAsia="Adobe Heiti Std R" w:hAnsi="Adobe Heiti Std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4FE1" wp14:editId="3B20185F">
                <wp:simplePos x="0" y="0"/>
                <wp:positionH relativeFrom="column">
                  <wp:posOffset>-552450</wp:posOffset>
                </wp:positionH>
                <wp:positionV relativeFrom="paragraph">
                  <wp:posOffset>-771525</wp:posOffset>
                </wp:positionV>
                <wp:extent cx="712470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12" w:rsidRPr="00CB21F0" w:rsidRDefault="00D54712">
                            <w:pP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96"/>
                                <w:szCs w:val="96"/>
                              </w:rPr>
                            </w:pPr>
                            <w:r w:rsidRPr="00CB21F0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 xml:space="preserve">Chantilly HS Summer Theatre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74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-60.75pt;width:56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EeJAIAAEcEAAAOAAAAZHJzL2Uyb0RvYy54bWysU9uO2yAQfa/Uf0C8N75s0iR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">
                <v:textbox style="mso-fit-shape-to-text:t">
                  <w:txbxContent>
                    <w:p w:rsidR="00D54712" w:rsidRPr="00CB21F0" w:rsidRDefault="00D54712">
                      <w:pPr>
                        <w:rPr>
                          <w:rFonts w:ascii="Bernard MT Condensed" w:hAnsi="Bernard MT Condensed"/>
                          <w:color w:val="5F497A" w:themeColor="accent4" w:themeShade="BF"/>
                          <w:sz w:val="96"/>
                          <w:szCs w:val="96"/>
                        </w:rPr>
                      </w:pPr>
                      <w:r w:rsidRPr="00CB21F0">
                        <w:rPr>
                          <w:rFonts w:ascii="Bernard MT Condensed" w:hAnsi="Bernard MT Condensed"/>
                          <w:color w:val="5F497A" w:themeColor="accent4" w:themeShade="BF"/>
                          <w:sz w:val="96"/>
                          <w:szCs w:val="96"/>
                        </w:rPr>
                        <w:t xml:space="preserve">Chantilly HS Summer Theatre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54712">
        <w:rPr>
          <w:rFonts w:ascii="Adobe Heiti Std R" w:eastAsia="Adobe Heiti Std R" w:hAnsi="Adobe Heiti Std R"/>
        </w:rPr>
        <w:t>Sdfsdfsd</w:t>
      </w:r>
      <w:proofErr w:type="spellEnd"/>
    </w:p>
    <w:p w:rsidR="00D54712" w:rsidRDefault="00D54712">
      <w:pPr>
        <w:rPr>
          <w:rFonts w:ascii="Adobe Heiti Std R" w:eastAsia="Adobe Heiti Std R" w:hAnsi="Adobe Heiti Std R"/>
        </w:rPr>
      </w:pPr>
    </w:p>
    <w:p w:rsidR="00D54712" w:rsidRPr="00D54712" w:rsidRDefault="000F1161" w:rsidP="009165FE">
      <w:pPr>
        <w:spacing w:after="180" w:line="240" w:lineRule="auto"/>
        <w:jc w:val="center"/>
        <w:outlineLvl w:val="1"/>
        <w:rPr>
          <w:rFonts w:ascii="Bernard MT Condensed" w:eastAsia="Times New Roman" w:hAnsi="Bernard MT Condensed" w:cs="Times New Roman"/>
          <w:bCs/>
          <w:caps/>
          <w:sz w:val="48"/>
          <w:szCs w:val="48"/>
        </w:rPr>
      </w:pPr>
      <w:r w:rsidRPr="009165FE">
        <w:rPr>
          <w:rFonts w:ascii="Bernard MT Condensed" w:eastAsia="Times New Roman" w:hAnsi="Bernard MT Condensed" w:cs="Times New Roman"/>
          <w:bCs/>
          <w:caps/>
          <w:sz w:val="48"/>
          <w:szCs w:val="48"/>
        </w:rPr>
        <w:t>How does it work?</w:t>
      </w:r>
    </w:p>
    <w:p w:rsidR="00D54712" w:rsidRPr="002E24F5" w:rsidRDefault="009165FE">
      <w:pPr>
        <w:rPr>
          <w:rFonts w:ascii="Verdana" w:eastAsia="Times New Roman" w:hAnsi="Verdana" w:cs="Times New Roman"/>
          <w:color w:val="222222"/>
          <w:sz w:val="28"/>
          <w:szCs w:val="28"/>
        </w:rPr>
      </w:pPr>
      <w:r>
        <w:rPr>
          <w:rFonts w:ascii="Verdana" w:eastAsia="Times New Roman" w:hAnsi="Verdana" w:cs="Times New Roman"/>
          <w:color w:val="222222"/>
          <w:sz w:val="32"/>
          <w:szCs w:val="32"/>
        </w:rPr>
        <w:br/>
      </w: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We will be holding a </w:t>
      </w:r>
      <w:proofErr w:type="gramStart"/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>two week</w:t>
      </w:r>
      <w:proofErr w:type="gramEnd"/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 theatre camp</w:t>
      </w:r>
      <w:r w:rsidR="00E73B86"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 at Chantilly High School</w:t>
      </w: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 and at the end of the camp we will be performing the </w:t>
      </w:r>
      <w:r w:rsidR="003043FC">
        <w:rPr>
          <w:rFonts w:ascii="Verdana" w:eastAsia="Times New Roman" w:hAnsi="Verdana" w:cs="Times New Roman"/>
          <w:color w:val="222222"/>
          <w:sz w:val="28"/>
          <w:szCs w:val="28"/>
        </w:rPr>
        <w:t xml:space="preserve">children’s theatre </w:t>
      </w: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play, </w:t>
      </w:r>
      <w:r w:rsidRPr="002E24F5">
        <w:rPr>
          <w:rFonts w:ascii="Verdana" w:eastAsia="Times New Roman" w:hAnsi="Verdana" w:cs="Times New Roman"/>
          <w:i/>
          <w:color w:val="222222"/>
          <w:sz w:val="28"/>
          <w:szCs w:val="28"/>
        </w:rPr>
        <w:t>“</w:t>
      </w:r>
      <w:r w:rsidR="003043FC">
        <w:rPr>
          <w:rFonts w:ascii="Verdana" w:eastAsia="Times New Roman" w:hAnsi="Verdana" w:cs="Times New Roman"/>
          <w:i/>
          <w:color w:val="222222"/>
          <w:sz w:val="28"/>
          <w:szCs w:val="28"/>
        </w:rPr>
        <w:t>Waking Sleeping Beauty</w:t>
      </w:r>
      <w:r w:rsidR="00DA4CCC">
        <w:rPr>
          <w:rFonts w:ascii="Verdana" w:eastAsia="Times New Roman" w:hAnsi="Verdana" w:cs="Times New Roman"/>
          <w:i/>
          <w:color w:val="222222"/>
          <w:sz w:val="28"/>
          <w:szCs w:val="28"/>
        </w:rPr>
        <w:t xml:space="preserve">” </w:t>
      </w:r>
      <w:r w:rsidR="00DA4CCC" w:rsidRPr="00DA4CCC">
        <w:rPr>
          <w:rFonts w:ascii="Verdana" w:eastAsia="Times New Roman" w:hAnsi="Verdana" w:cs="Times New Roman"/>
          <w:color w:val="222222"/>
          <w:sz w:val="28"/>
          <w:szCs w:val="28"/>
        </w:rPr>
        <w:t xml:space="preserve">by </w:t>
      </w:r>
      <w:r w:rsidR="003043FC">
        <w:rPr>
          <w:rFonts w:ascii="Verdana" w:eastAsia="Times New Roman" w:hAnsi="Verdana" w:cs="Times New Roman"/>
          <w:color w:val="222222"/>
          <w:sz w:val="28"/>
          <w:szCs w:val="28"/>
        </w:rPr>
        <w:t xml:space="preserve">Ross </w:t>
      </w:r>
      <w:proofErr w:type="spellStart"/>
      <w:r w:rsidR="003043FC">
        <w:rPr>
          <w:rFonts w:ascii="Verdana" w:eastAsia="Times New Roman" w:hAnsi="Verdana" w:cs="Times New Roman"/>
          <w:color w:val="222222"/>
          <w:sz w:val="28"/>
          <w:szCs w:val="28"/>
        </w:rPr>
        <w:t>Mihlako</w:t>
      </w:r>
      <w:proofErr w:type="spellEnd"/>
      <w:r w:rsidR="003043FC">
        <w:rPr>
          <w:rFonts w:ascii="Verdana" w:eastAsia="Times New Roman" w:hAnsi="Verdana" w:cs="Times New Roman"/>
          <w:color w:val="222222"/>
          <w:sz w:val="28"/>
          <w:szCs w:val="28"/>
        </w:rPr>
        <w:t xml:space="preserve">. </w:t>
      </w:r>
      <w:r w:rsidR="00DA4CCC">
        <w:rPr>
          <w:rFonts w:ascii="Verdana" w:eastAsia="Times New Roman" w:hAnsi="Verdana" w:cs="Times New Roman"/>
          <w:i/>
          <w:color w:val="222222"/>
          <w:sz w:val="28"/>
          <w:szCs w:val="28"/>
        </w:rPr>
        <w:t xml:space="preserve"> </w:t>
      </w: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</w:p>
    <w:p w:rsidR="009165FE" w:rsidRPr="002E24F5" w:rsidRDefault="009165FE">
      <w:pPr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br/>
        <w:t xml:space="preserve">Technical students will work with </w:t>
      </w:r>
      <w:r w:rsidR="003043FC">
        <w:rPr>
          <w:rFonts w:ascii="Verdana" w:eastAsia="Times New Roman" w:hAnsi="Verdana" w:cs="Times New Roman"/>
          <w:color w:val="222222"/>
          <w:sz w:val="28"/>
          <w:szCs w:val="28"/>
        </w:rPr>
        <w:t>Mr. Shaw</w:t>
      </w:r>
      <w:bookmarkStart w:id="0" w:name="_GoBack"/>
      <w:bookmarkEnd w:id="0"/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 to create concepts and designs for the set, </w:t>
      </w:r>
      <w:r w:rsidR="009B63E7" w:rsidRPr="002E24F5">
        <w:rPr>
          <w:rFonts w:ascii="Verdana" w:eastAsia="Times New Roman" w:hAnsi="Verdana" w:cs="Times New Roman"/>
          <w:color w:val="222222"/>
          <w:sz w:val="28"/>
          <w:szCs w:val="28"/>
        </w:rPr>
        <w:t>props, costumes</w:t>
      </w: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, makeup, lighting and sound.  They will collectively work to build the set, create the costumes, work as designers and run the show from the booth or backstage.  </w:t>
      </w:r>
    </w:p>
    <w:p w:rsidR="009165FE" w:rsidRPr="002E24F5" w:rsidRDefault="009165FE">
      <w:pPr>
        <w:rPr>
          <w:rFonts w:ascii="Verdana" w:eastAsia="Times New Roman" w:hAnsi="Verdana" w:cs="Times New Roman"/>
          <w:color w:val="222222"/>
          <w:sz w:val="28"/>
          <w:szCs w:val="28"/>
        </w:rPr>
      </w:pPr>
    </w:p>
    <w:p w:rsidR="009165FE" w:rsidRPr="002E24F5" w:rsidRDefault="009165FE">
      <w:pPr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Acting students will work with Mrs. Khatcheressian in rehearsals for the show in addition to many different lessons in improvisation, character work, scene work and theatre warm-ups. </w:t>
      </w:r>
    </w:p>
    <w:p w:rsidR="009165FE" w:rsidRPr="002E24F5" w:rsidRDefault="009165FE">
      <w:pPr>
        <w:rPr>
          <w:rFonts w:ascii="Verdana" w:eastAsia="Times New Roman" w:hAnsi="Verdana" w:cs="Times New Roman"/>
          <w:color w:val="222222"/>
          <w:sz w:val="28"/>
          <w:szCs w:val="28"/>
        </w:rPr>
      </w:pPr>
    </w:p>
    <w:p w:rsidR="009165FE" w:rsidRPr="002E24F5" w:rsidRDefault="009165FE">
      <w:pPr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At the end of the camp, our entire production will perform three shows with our technical theatre students and actors actively engaged and involved throughout the entire process! </w:t>
      </w:r>
    </w:p>
    <w:p w:rsidR="00684097" w:rsidRPr="002E24F5" w:rsidRDefault="00684097">
      <w:pPr>
        <w:rPr>
          <w:rFonts w:ascii="Adobe Heiti Std R" w:eastAsia="Adobe Heiti Std R" w:hAnsi="Adobe Heiti Std R"/>
          <w:sz w:val="28"/>
          <w:szCs w:val="28"/>
        </w:rPr>
      </w:pPr>
      <w:r w:rsidRPr="002E24F5">
        <w:rPr>
          <w:rFonts w:ascii="Verdana" w:eastAsia="Times New Roman" w:hAnsi="Verdana" w:cs="Times New Roman"/>
          <w:color w:val="222222"/>
          <w:sz w:val="28"/>
          <w:szCs w:val="28"/>
        </w:rPr>
        <w:t xml:space="preserve">Questions?  Email Mrs. Khatcheressian at: </w:t>
      </w:r>
      <w:hyperlink r:id="rId6" w:history="1">
        <w:r w:rsidRPr="002E24F5">
          <w:rPr>
            <w:rStyle w:val="Hyperlink"/>
            <w:rFonts w:ascii="Verdana" w:eastAsia="Times New Roman" w:hAnsi="Verdana" w:cs="Times New Roman"/>
            <w:i/>
            <w:color w:val="auto"/>
            <w:sz w:val="28"/>
            <w:szCs w:val="28"/>
            <w:u w:val="none"/>
          </w:rPr>
          <w:t>chstheatrecamp@gmail.com</w:t>
        </w:r>
      </w:hyperlink>
      <w:r w:rsidRPr="002E24F5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6E1DEF">
        <w:rPr>
          <w:rFonts w:ascii="Verdana" w:eastAsia="Times New Roman" w:hAnsi="Verdana" w:cs="Times New Roman"/>
          <w:sz w:val="28"/>
          <w:szCs w:val="28"/>
        </w:rPr>
        <w:t>or at 703.222.8182</w:t>
      </w:r>
    </w:p>
    <w:sectPr w:rsidR="00684097" w:rsidRPr="002E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23D8"/>
    <w:multiLevelType w:val="multilevel"/>
    <w:tmpl w:val="85A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712"/>
    <w:rsid w:val="000F1161"/>
    <w:rsid w:val="00216E0B"/>
    <w:rsid w:val="002E24F5"/>
    <w:rsid w:val="003043FC"/>
    <w:rsid w:val="005D6C8E"/>
    <w:rsid w:val="00684097"/>
    <w:rsid w:val="006E1DEF"/>
    <w:rsid w:val="009165FE"/>
    <w:rsid w:val="009B63E7"/>
    <w:rsid w:val="00BD309B"/>
    <w:rsid w:val="00CB21F0"/>
    <w:rsid w:val="00D54712"/>
    <w:rsid w:val="00DA4CCC"/>
    <w:rsid w:val="00E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92CF"/>
  <w15:docId w15:val="{B8AE1F4F-427D-462B-986A-229C59F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theatrecam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Khatcheressian, Shannon J</cp:lastModifiedBy>
  <cp:revision>9</cp:revision>
  <dcterms:created xsi:type="dcterms:W3CDTF">2016-03-02T19:12:00Z</dcterms:created>
  <dcterms:modified xsi:type="dcterms:W3CDTF">2019-03-19T15:36:00Z</dcterms:modified>
</cp:coreProperties>
</file>